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DFC" w:rsidRP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5A11">
        <w:rPr>
          <w:rFonts w:ascii="Times New Roman" w:hAnsi="Times New Roman" w:cs="Times New Roman"/>
          <w:sz w:val="24"/>
          <w:szCs w:val="24"/>
        </w:rPr>
        <w:t>Personality Test</w:t>
      </w:r>
    </w:p>
    <w:p w:rsidR="002F5A11" w:rsidRP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5A11">
        <w:rPr>
          <w:rFonts w:ascii="Times New Roman" w:hAnsi="Times New Roman" w:cs="Times New Roman"/>
          <w:sz w:val="24"/>
          <w:szCs w:val="24"/>
        </w:rPr>
        <w:t>Student Name</w:t>
      </w:r>
    </w:p>
    <w:p w:rsidR="002F5A11" w:rsidRP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5A11" w:rsidRP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5A11" w:rsidRP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5A11">
        <w:rPr>
          <w:rFonts w:ascii="Times New Roman" w:hAnsi="Times New Roman" w:cs="Times New Roman"/>
          <w:sz w:val="24"/>
          <w:szCs w:val="24"/>
        </w:rPr>
        <w:t>Unit</w:t>
      </w:r>
    </w:p>
    <w:p w:rsidR="002F5A11" w:rsidRP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5A11">
        <w:rPr>
          <w:rFonts w:ascii="Times New Roman" w:hAnsi="Times New Roman" w:cs="Times New Roman"/>
          <w:sz w:val="24"/>
          <w:szCs w:val="24"/>
        </w:rPr>
        <w:t>Institution</w:t>
      </w:r>
    </w:p>
    <w:p w:rsidR="002F5A11" w:rsidRP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5A11">
        <w:rPr>
          <w:rFonts w:ascii="Times New Roman" w:hAnsi="Times New Roman" w:cs="Times New Roman"/>
          <w:sz w:val="24"/>
          <w:szCs w:val="24"/>
        </w:rPr>
        <w:t>Tutor</w:t>
      </w:r>
    </w:p>
    <w:p w:rsidR="002F5A11" w:rsidRDefault="002F5A11" w:rsidP="002F5A11">
      <w:pPr>
        <w:jc w:val="center"/>
        <w:rPr>
          <w:rFonts w:ascii="Times New Roman" w:hAnsi="Times New Roman" w:cs="Times New Roman"/>
          <w:sz w:val="24"/>
          <w:szCs w:val="24"/>
        </w:rPr>
      </w:pPr>
      <w:r w:rsidRPr="002F5A11">
        <w:rPr>
          <w:rFonts w:ascii="Times New Roman" w:hAnsi="Times New Roman" w:cs="Times New Roman"/>
          <w:sz w:val="24"/>
          <w:szCs w:val="24"/>
        </w:rPr>
        <w:t>Date</w:t>
      </w:r>
    </w:p>
    <w:p w:rsidR="00703225" w:rsidRDefault="00703225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225" w:rsidRDefault="00703225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225" w:rsidRDefault="00703225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225" w:rsidRDefault="00703225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225" w:rsidRDefault="00703225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225" w:rsidRDefault="00703225" w:rsidP="002F5A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3225" w:rsidRPr="001B4C3A" w:rsidRDefault="00703225" w:rsidP="007032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C3A">
        <w:rPr>
          <w:rFonts w:ascii="Times New Roman" w:hAnsi="Times New Roman" w:cs="Times New Roman"/>
          <w:b/>
          <w:sz w:val="24"/>
          <w:szCs w:val="24"/>
        </w:rPr>
        <w:lastRenderedPageBreak/>
        <w:t>Personality Test</w:t>
      </w:r>
    </w:p>
    <w:p w:rsidR="00703225" w:rsidRPr="001B4C3A" w:rsidRDefault="00703225" w:rsidP="002F5A1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4C3A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1B4C3A" w:rsidRDefault="007F4939" w:rsidP="007F4939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Personality</w:t>
      </w:r>
      <w:r w:rsidR="001B4C3A">
        <w:rPr>
          <w:rFonts w:ascii="Times New Roman" w:hAnsi="Times New Roman" w:cs="Times New Roman"/>
          <w:sz w:val="24"/>
          <w:szCs w:val="24"/>
        </w:rPr>
        <w:t xml:space="preserve"> traits </w:t>
      </w:r>
      <w:r>
        <w:rPr>
          <w:rFonts w:ascii="Times New Roman" w:hAnsi="Times New Roman" w:cs="Times New Roman"/>
          <w:sz w:val="24"/>
          <w:szCs w:val="24"/>
        </w:rPr>
        <w:t>differ</w:t>
      </w:r>
      <w:r w:rsidR="001B4C3A">
        <w:rPr>
          <w:rFonts w:ascii="Times New Roman" w:hAnsi="Times New Roman" w:cs="Times New Roman"/>
          <w:sz w:val="24"/>
          <w:szCs w:val="24"/>
        </w:rPr>
        <w:t xml:space="preserve"> from one individual to another. These traits are peculiar, and while people possess them in different degree and proportion, </w:t>
      </w:r>
      <w:r w:rsidR="003A3C64">
        <w:rPr>
          <w:rFonts w:ascii="Times New Roman" w:hAnsi="Times New Roman" w:cs="Times New Roman"/>
          <w:sz w:val="24"/>
          <w:szCs w:val="24"/>
        </w:rPr>
        <w:t xml:space="preserve">there are developed </w:t>
      </w:r>
      <w:r w:rsidR="00611E88">
        <w:rPr>
          <w:rFonts w:ascii="Times New Roman" w:hAnsi="Times New Roman" w:cs="Times New Roman"/>
          <w:sz w:val="24"/>
          <w:szCs w:val="24"/>
        </w:rPr>
        <w:t>parents, which</w:t>
      </w:r>
      <w:r w:rsidR="003A3C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set precedence in display of these traits. </w:t>
      </w:r>
      <w:r w:rsidR="00611E88">
        <w:rPr>
          <w:rFonts w:ascii="Times New Roman" w:hAnsi="Times New Roman" w:cs="Times New Roman"/>
          <w:sz w:val="24"/>
          <w:szCs w:val="24"/>
        </w:rPr>
        <w:t>Carl Jung and Isabel Myers have identified these patterns</w:t>
      </w:r>
      <w:r w:rsidR="009F7C38">
        <w:rPr>
          <w:rFonts w:ascii="Times New Roman" w:hAnsi="Times New Roman" w:cs="Times New Roman"/>
          <w:sz w:val="24"/>
          <w:szCs w:val="24"/>
        </w:rPr>
        <w:t xml:space="preserve"> in the</w:t>
      </w:r>
      <w:r w:rsidR="00611E88">
        <w:rPr>
          <w:rFonts w:ascii="Times New Roman" w:hAnsi="Times New Roman" w:cs="Times New Roman"/>
          <w:sz w:val="24"/>
          <w:szCs w:val="24"/>
        </w:rPr>
        <w:t>i</w:t>
      </w:r>
      <w:r w:rsidR="009F7C38">
        <w:rPr>
          <w:rFonts w:ascii="Times New Roman" w:hAnsi="Times New Roman" w:cs="Times New Roman"/>
          <w:sz w:val="24"/>
          <w:szCs w:val="24"/>
        </w:rPr>
        <w:t xml:space="preserve">r personality theory that looks at </w:t>
      </w:r>
      <w:r w:rsidR="00611E88">
        <w:rPr>
          <w:rFonts w:ascii="Times New Roman" w:hAnsi="Times New Roman" w:cs="Times New Roman"/>
          <w:sz w:val="24"/>
          <w:szCs w:val="24"/>
        </w:rPr>
        <w:t>sixteen</w:t>
      </w:r>
      <w:r w:rsidR="009F7C38">
        <w:rPr>
          <w:rFonts w:ascii="Times New Roman" w:hAnsi="Times New Roman" w:cs="Times New Roman"/>
          <w:sz w:val="24"/>
          <w:szCs w:val="24"/>
        </w:rPr>
        <w:t xml:space="preserve"> distinctive compilation of personalities</w:t>
      </w:r>
      <w:r w:rsidR="0067693F">
        <w:rPr>
          <w:rFonts w:ascii="Times New Roman" w:hAnsi="Times New Roman" w:cs="Times New Roman"/>
          <w:sz w:val="24"/>
          <w:szCs w:val="24"/>
        </w:rPr>
        <w:t xml:space="preserve"> commonly portrayed by people. </w:t>
      </w:r>
      <w:r w:rsidR="008C22D6">
        <w:rPr>
          <w:rFonts w:ascii="Times New Roman" w:hAnsi="Times New Roman" w:cs="Times New Roman"/>
          <w:sz w:val="24"/>
          <w:szCs w:val="24"/>
        </w:rPr>
        <w:t>Jung’</w:t>
      </w:r>
      <w:r w:rsidR="00EE67A8">
        <w:rPr>
          <w:rFonts w:ascii="Times New Roman" w:hAnsi="Times New Roman" w:cs="Times New Roman"/>
          <w:sz w:val="24"/>
          <w:szCs w:val="24"/>
        </w:rPr>
        <w:t>s and</w:t>
      </w:r>
      <w:r w:rsidR="008C22D6">
        <w:rPr>
          <w:rFonts w:ascii="Times New Roman" w:hAnsi="Times New Roman" w:cs="Times New Roman"/>
          <w:sz w:val="24"/>
          <w:szCs w:val="24"/>
        </w:rPr>
        <w:t xml:space="preserve"> Myer’s personality typology is based on 4-letter type f</w:t>
      </w:r>
      <w:r w:rsidR="00601CA4">
        <w:rPr>
          <w:rFonts w:ascii="Times New Roman" w:hAnsi="Times New Roman" w:cs="Times New Roman"/>
          <w:sz w:val="24"/>
          <w:szCs w:val="24"/>
        </w:rPr>
        <w:t xml:space="preserve">ormula that </w:t>
      </w:r>
      <w:r w:rsidR="00266133">
        <w:rPr>
          <w:rFonts w:ascii="Times New Roman" w:hAnsi="Times New Roman" w:cs="Times New Roman"/>
          <w:sz w:val="24"/>
          <w:szCs w:val="24"/>
        </w:rPr>
        <w:t>gauge</w:t>
      </w:r>
      <w:r w:rsidR="00601CA4">
        <w:rPr>
          <w:rFonts w:ascii="Times New Roman" w:hAnsi="Times New Roman" w:cs="Times New Roman"/>
          <w:sz w:val="24"/>
          <w:szCs w:val="24"/>
        </w:rPr>
        <w:t xml:space="preserve"> personality description, preferences, offer insight on </w:t>
      </w:r>
      <w:r w:rsidR="00266133">
        <w:rPr>
          <w:rFonts w:ascii="Times New Roman" w:hAnsi="Times New Roman" w:cs="Times New Roman"/>
          <w:sz w:val="24"/>
          <w:szCs w:val="24"/>
        </w:rPr>
        <w:t>career</w:t>
      </w:r>
      <w:r w:rsidR="00601CA4">
        <w:rPr>
          <w:rFonts w:ascii="Times New Roman" w:hAnsi="Times New Roman" w:cs="Times New Roman"/>
          <w:sz w:val="24"/>
          <w:szCs w:val="24"/>
        </w:rPr>
        <w:t xml:space="preserve"> preferences commonly attributed to each of the 16 personality groups, and try to </w:t>
      </w:r>
      <w:r w:rsidR="001937B3">
        <w:rPr>
          <w:rFonts w:ascii="Times New Roman" w:hAnsi="Times New Roman" w:cs="Times New Roman"/>
          <w:sz w:val="24"/>
          <w:szCs w:val="24"/>
        </w:rPr>
        <w:t xml:space="preserve">relate such personalities with prominent world figures that left and/or are leaving landmark in their respective </w:t>
      </w:r>
      <w:r w:rsidR="00355F1C">
        <w:rPr>
          <w:rFonts w:ascii="Times New Roman" w:hAnsi="Times New Roman" w:cs="Times New Roman"/>
          <w:sz w:val="24"/>
          <w:szCs w:val="24"/>
        </w:rPr>
        <w:t xml:space="preserve">filed of practice. </w:t>
      </w:r>
      <w:r w:rsidR="002B0BFA">
        <w:rPr>
          <w:rFonts w:ascii="Times New Roman" w:hAnsi="Times New Roman" w:cs="Times New Roman"/>
          <w:sz w:val="24"/>
          <w:szCs w:val="24"/>
        </w:rPr>
        <w:t xml:space="preserve">In this paper, I offer a critical analysis of my personality based on the </w:t>
      </w:r>
      <w:r w:rsidR="00B56393">
        <w:rPr>
          <w:rFonts w:ascii="Times New Roman" w:hAnsi="Times New Roman" w:cs="Times New Roman"/>
          <w:sz w:val="24"/>
          <w:szCs w:val="24"/>
        </w:rPr>
        <w:t>Jung</w:t>
      </w:r>
      <w:r w:rsidR="004179CA">
        <w:rPr>
          <w:rFonts w:ascii="Times New Roman" w:hAnsi="Times New Roman" w:cs="Times New Roman"/>
          <w:sz w:val="24"/>
          <w:szCs w:val="24"/>
        </w:rPr>
        <w:t>’s</w:t>
      </w:r>
      <w:r w:rsidR="00B56393">
        <w:rPr>
          <w:rFonts w:ascii="Times New Roman" w:hAnsi="Times New Roman" w:cs="Times New Roman"/>
          <w:sz w:val="24"/>
          <w:szCs w:val="24"/>
        </w:rPr>
        <w:t xml:space="preserve"> and Meyer’s Typology Test</w:t>
      </w:r>
      <w:r w:rsidR="003D4D5B">
        <w:rPr>
          <w:rFonts w:ascii="Times New Roman" w:hAnsi="Times New Roman" w:cs="Times New Roman"/>
          <w:sz w:val="24"/>
          <w:szCs w:val="24"/>
        </w:rPr>
        <w:t>, and</w:t>
      </w:r>
      <w:r w:rsidR="00F03A9B">
        <w:rPr>
          <w:rFonts w:ascii="Times New Roman" w:hAnsi="Times New Roman" w:cs="Times New Roman"/>
          <w:sz w:val="24"/>
          <w:szCs w:val="24"/>
        </w:rPr>
        <w:t xml:space="preserve"> relate the finding of the test to the real life </w:t>
      </w:r>
      <w:r w:rsidR="00266133">
        <w:rPr>
          <w:rFonts w:ascii="Times New Roman" w:hAnsi="Times New Roman" w:cs="Times New Roman"/>
          <w:sz w:val="24"/>
          <w:szCs w:val="24"/>
        </w:rPr>
        <w:t>occurrences</w:t>
      </w:r>
      <w:r w:rsidR="00F03A9B">
        <w:rPr>
          <w:rFonts w:ascii="Times New Roman" w:hAnsi="Times New Roman" w:cs="Times New Roman"/>
          <w:sz w:val="24"/>
          <w:szCs w:val="24"/>
        </w:rPr>
        <w:t xml:space="preserve"> and experiences that can confirm/refute the results</w:t>
      </w:r>
      <w:r w:rsidR="0026613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66133" w:rsidRPr="00266133" w:rsidRDefault="00266133" w:rsidP="00266133">
      <w:pPr>
        <w:pStyle w:val="Heading1"/>
      </w:pPr>
      <w:r w:rsidRPr="00266133">
        <w:t>My Personality Type According to Humanmetrics Jung Typology Test</w:t>
      </w:r>
    </w:p>
    <w:p w:rsidR="00A07512" w:rsidRDefault="003D4D5B" w:rsidP="0025068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the Humanmetrics Jung Typology Test, I </w:t>
      </w:r>
      <w:r w:rsidR="0025068B">
        <w:rPr>
          <w:rFonts w:ascii="Times New Roman" w:hAnsi="Times New Roman" w:cs="Times New Roman"/>
          <w:sz w:val="24"/>
          <w:szCs w:val="24"/>
        </w:rPr>
        <w:t>fall</w:t>
      </w:r>
      <w:r>
        <w:rPr>
          <w:rFonts w:ascii="Times New Roman" w:hAnsi="Times New Roman" w:cs="Times New Roman"/>
          <w:sz w:val="24"/>
          <w:szCs w:val="24"/>
        </w:rPr>
        <w:t xml:space="preserve"> under the ENTJ personality group</w:t>
      </w:r>
      <w:r w:rsidR="0025068B">
        <w:rPr>
          <w:rFonts w:ascii="Times New Roman" w:hAnsi="Times New Roman" w:cs="Times New Roman"/>
          <w:sz w:val="24"/>
          <w:szCs w:val="24"/>
        </w:rPr>
        <w:t xml:space="preserve"> in the 16 personality traits category,</w:t>
      </w:r>
      <w:r>
        <w:rPr>
          <w:rFonts w:ascii="Times New Roman" w:hAnsi="Times New Roman" w:cs="Times New Roman"/>
          <w:sz w:val="24"/>
          <w:szCs w:val="24"/>
        </w:rPr>
        <w:t xml:space="preserve"> with </w:t>
      </w:r>
      <w:r w:rsidR="00920B95">
        <w:rPr>
          <w:rFonts w:ascii="Times New Roman" w:hAnsi="Times New Roman" w:cs="Times New Roman"/>
          <w:sz w:val="24"/>
          <w:szCs w:val="24"/>
        </w:rPr>
        <w:t>percentage scores revealing as follows; Extravert (6%) iNtuitive (41%) Thinking (12%) Judging (6%)</w:t>
      </w:r>
      <w:r w:rsidR="00EE67A8">
        <w:rPr>
          <w:rFonts w:ascii="Times New Roman" w:hAnsi="Times New Roman" w:cs="Times New Roman"/>
          <w:sz w:val="24"/>
          <w:szCs w:val="24"/>
        </w:rPr>
        <w:t xml:space="preserve"> (Jung, and Myer, 1921. In</w:t>
      </w:r>
      <w:r w:rsidR="009E219C">
        <w:rPr>
          <w:rFonts w:ascii="Times New Roman" w:hAnsi="Times New Roman" w:cs="Times New Roman"/>
          <w:sz w:val="24"/>
          <w:szCs w:val="24"/>
        </w:rPr>
        <w:t xml:space="preserve"> Joe Butt’s </w:t>
      </w:r>
      <w:r w:rsidR="009E219C" w:rsidRPr="00BB6C8E">
        <w:rPr>
          <w:rFonts w:ascii="Times New Roman" w:hAnsi="Times New Roman" w:cs="Times New Roman"/>
          <w:i/>
          <w:sz w:val="24"/>
          <w:szCs w:val="24"/>
        </w:rPr>
        <w:t>“humanmetrics Jung Typology Test”.</w:t>
      </w:r>
      <w:r w:rsidR="009E219C">
        <w:rPr>
          <w:rFonts w:ascii="Times New Roman" w:hAnsi="Times New Roman" w:cs="Times New Roman"/>
          <w:sz w:val="24"/>
          <w:szCs w:val="24"/>
        </w:rPr>
        <w:t xml:space="preserve"> (1998-2017</w:t>
      </w:r>
      <w:r w:rsidR="00EE67A8">
        <w:rPr>
          <w:rFonts w:ascii="Times New Roman" w:hAnsi="Times New Roman" w:cs="Times New Roman"/>
          <w:sz w:val="24"/>
          <w:szCs w:val="24"/>
        </w:rPr>
        <w:t>).</w:t>
      </w:r>
      <w:r w:rsidR="003428F0">
        <w:rPr>
          <w:rFonts w:ascii="Times New Roman" w:hAnsi="Times New Roman" w:cs="Times New Roman"/>
          <w:sz w:val="24"/>
          <w:szCs w:val="24"/>
        </w:rPr>
        <w:t xml:space="preserve"> From the </w:t>
      </w:r>
      <w:r w:rsidR="00611E88">
        <w:rPr>
          <w:rFonts w:ascii="Times New Roman" w:hAnsi="Times New Roman" w:cs="Times New Roman"/>
          <w:sz w:val="24"/>
          <w:szCs w:val="24"/>
        </w:rPr>
        <w:t>description</w:t>
      </w:r>
      <w:r w:rsidR="003428F0">
        <w:rPr>
          <w:rFonts w:ascii="Times New Roman" w:hAnsi="Times New Roman" w:cs="Times New Roman"/>
          <w:sz w:val="24"/>
          <w:szCs w:val="24"/>
        </w:rPr>
        <w:t xml:space="preserve"> offered, ENTJs have strictly </w:t>
      </w:r>
      <w:r w:rsidR="00611E88">
        <w:rPr>
          <w:rFonts w:ascii="Times New Roman" w:hAnsi="Times New Roman" w:cs="Times New Roman"/>
          <w:sz w:val="24"/>
          <w:szCs w:val="24"/>
        </w:rPr>
        <w:t>established</w:t>
      </w:r>
      <w:r w:rsidR="003428F0">
        <w:rPr>
          <w:rFonts w:ascii="Times New Roman" w:hAnsi="Times New Roman" w:cs="Times New Roman"/>
          <w:sz w:val="24"/>
          <w:szCs w:val="24"/>
        </w:rPr>
        <w:t xml:space="preserve"> personality that is direst, relatively </w:t>
      </w:r>
      <w:r w:rsidR="00611E88">
        <w:rPr>
          <w:rFonts w:ascii="Times New Roman" w:hAnsi="Times New Roman" w:cs="Times New Roman"/>
          <w:sz w:val="24"/>
          <w:szCs w:val="24"/>
        </w:rPr>
        <w:t>dominating</w:t>
      </w:r>
      <w:r w:rsidR="003428F0">
        <w:rPr>
          <w:rFonts w:ascii="Times New Roman" w:hAnsi="Times New Roman" w:cs="Times New Roman"/>
          <w:sz w:val="24"/>
          <w:szCs w:val="24"/>
        </w:rPr>
        <w:t>, and tend to be “larger than life” when describing and facilitating their intended projects</w:t>
      </w:r>
      <w:r w:rsidR="00FA22DB">
        <w:rPr>
          <w:rFonts w:ascii="Times New Roman" w:hAnsi="Times New Roman" w:cs="Times New Roman"/>
          <w:sz w:val="24"/>
          <w:szCs w:val="24"/>
        </w:rPr>
        <w:t>. Jung and Meyer</w:t>
      </w:r>
      <w:r w:rsidR="00A42884">
        <w:rPr>
          <w:rFonts w:ascii="Times New Roman" w:hAnsi="Times New Roman" w:cs="Times New Roman"/>
          <w:sz w:val="24"/>
          <w:szCs w:val="24"/>
        </w:rPr>
        <w:t xml:space="preserve"> </w:t>
      </w:r>
      <w:r w:rsidR="00611E88">
        <w:rPr>
          <w:rFonts w:ascii="Times New Roman" w:hAnsi="Times New Roman" w:cs="Times New Roman"/>
          <w:sz w:val="24"/>
          <w:szCs w:val="24"/>
        </w:rPr>
        <w:t>further</w:t>
      </w:r>
      <w:r w:rsidR="00A42884">
        <w:rPr>
          <w:rFonts w:ascii="Times New Roman" w:hAnsi="Times New Roman" w:cs="Times New Roman"/>
          <w:sz w:val="24"/>
          <w:szCs w:val="24"/>
        </w:rPr>
        <w:t xml:space="preserve"> confide that ENTJ individuals</w:t>
      </w:r>
      <w:r w:rsidR="00FA22DB">
        <w:rPr>
          <w:rFonts w:ascii="Times New Roman" w:hAnsi="Times New Roman" w:cs="Times New Roman"/>
          <w:sz w:val="24"/>
          <w:szCs w:val="24"/>
        </w:rPr>
        <w:t xml:space="preserve"> </w:t>
      </w:r>
      <w:r w:rsidR="00A42884">
        <w:rPr>
          <w:rFonts w:ascii="Times New Roman" w:hAnsi="Times New Roman" w:cs="Times New Roman"/>
          <w:sz w:val="24"/>
          <w:szCs w:val="24"/>
        </w:rPr>
        <w:t xml:space="preserve"> tend to be decisive in their plans and actions, while at the same time opt for </w:t>
      </w:r>
      <w:r w:rsidR="00611E88">
        <w:rPr>
          <w:rFonts w:ascii="Times New Roman" w:hAnsi="Times New Roman" w:cs="Times New Roman"/>
          <w:sz w:val="24"/>
          <w:szCs w:val="24"/>
        </w:rPr>
        <w:t>career</w:t>
      </w:r>
      <w:r w:rsidR="00A42884">
        <w:rPr>
          <w:rFonts w:ascii="Times New Roman" w:hAnsi="Times New Roman" w:cs="Times New Roman"/>
          <w:sz w:val="24"/>
          <w:szCs w:val="24"/>
        </w:rPr>
        <w:t xml:space="preserve"> choices </w:t>
      </w:r>
      <w:r w:rsidR="00611E88">
        <w:rPr>
          <w:rFonts w:ascii="Times New Roman" w:hAnsi="Times New Roman" w:cs="Times New Roman"/>
          <w:sz w:val="24"/>
          <w:szCs w:val="24"/>
        </w:rPr>
        <w:t>relatively</w:t>
      </w:r>
      <w:r w:rsidR="00A42884">
        <w:rPr>
          <w:rFonts w:ascii="Times New Roman" w:hAnsi="Times New Roman" w:cs="Times New Roman"/>
          <w:sz w:val="24"/>
          <w:szCs w:val="24"/>
        </w:rPr>
        <w:t xml:space="preserve"> predefined by requirement of good analytical and planning skills. </w:t>
      </w:r>
    </w:p>
    <w:p w:rsidR="00266133" w:rsidRDefault="00A42884" w:rsidP="0025068B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Such </w:t>
      </w:r>
      <w:r w:rsidR="003B1685">
        <w:rPr>
          <w:rFonts w:ascii="Times New Roman" w:hAnsi="Times New Roman" w:cs="Times New Roman"/>
          <w:sz w:val="24"/>
          <w:szCs w:val="24"/>
        </w:rPr>
        <w:t>career</w:t>
      </w:r>
      <w:r>
        <w:rPr>
          <w:rFonts w:ascii="Times New Roman" w:hAnsi="Times New Roman" w:cs="Times New Roman"/>
          <w:sz w:val="24"/>
          <w:szCs w:val="24"/>
        </w:rPr>
        <w:t xml:space="preserve"> field, </w:t>
      </w:r>
      <w:r w:rsidR="003B1685">
        <w:rPr>
          <w:rFonts w:ascii="Times New Roman" w:hAnsi="Times New Roman" w:cs="Times New Roman"/>
          <w:sz w:val="24"/>
          <w:szCs w:val="24"/>
        </w:rPr>
        <w:t>commonly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1685">
        <w:rPr>
          <w:rFonts w:ascii="Times New Roman" w:hAnsi="Times New Roman" w:cs="Times New Roman"/>
          <w:sz w:val="24"/>
          <w:szCs w:val="24"/>
        </w:rPr>
        <w:t>Managerial,</w:t>
      </w:r>
      <w:r>
        <w:rPr>
          <w:rFonts w:ascii="Times New Roman" w:hAnsi="Times New Roman" w:cs="Times New Roman"/>
          <w:sz w:val="24"/>
          <w:szCs w:val="24"/>
        </w:rPr>
        <w:t xml:space="preserve"> and Technical fields, </w:t>
      </w:r>
      <w:r w:rsidR="00C2149C">
        <w:rPr>
          <w:rFonts w:ascii="Times New Roman" w:hAnsi="Times New Roman" w:cs="Times New Roman"/>
          <w:sz w:val="24"/>
          <w:szCs w:val="24"/>
        </w:rPr>
        <w:t xml:space="preserve">demand remarkable established organizational </w:t>
      </w:r>
      <w:r w:rsidR="003B1685">
        <w:rPr>
          <w:rFonts w:ascii="Times New Roman" w:hAnsi="Times New Roman" w:cs="Times New Roman"/>
          <w:sz w:val="24"/>
          <w:szCs w:val="24"/>
        </w:rPr>
        <w:t>skills</w:t>
      </w:r>
      <w:r w:rsidR="00C2149C">
        <w:rPr>
          <w:rFonts w:ascii="Times New Roman" w:hAnsi="Times New Roman" w:cs="Times New Roman"/>
          <w:sz w:val="24"/>
          <w:szCs w:val="24"/>
        </w:rPr>
        <w:t xml:space="preserve"> and intellectual efforts as well as great level of acquisition, </w:t>
      </w:r>
      <w:r w:rsidR="003B1685">
        <w:rPr>
          <w:rFonts w:ascii="Times New Roman" w:hAnsi="Times New Roman" w:cs="Times New Roman"/>
          <w:sz w:val="24"/>
          <w:szCs w:val="24"/>
        </w:rPr>
        <w:t>memorization,</w:t>
      </w:r>
      <w:r w:rsidR="00C2149C">
        <w:rPr>
          <w:rFonts w:ascii="Times New Roman" w:hAnsi="Times New Roman" w:cs="Times New Roman"/>
          <w:sz w:val="24"/>
          <w:szCs w:val="24"/>
        </w:rPr>
        <w:t xml:space="preserve"> and recollection of information. ENTJs are enticed by a robust system of learning that calls for conceptualization of </w:t>
      </w:r>
      <w:r w:rsidR="002321D6">
        <w:rPr>
          <w:rFonts w:ascii="Times New Roman" w:hAnsi="Times New Roman" w:cs="Times New Roman"/>
          <w:sz w:val="24"/>
          <w:szCs w:val="24"/>
        </w:rPr>
        <w:t xml:space="preserve">knowledge supported by </w:t>
      </w:r>
      <w:r w:rsidR="003B1685">
        <w:rPr>
          <w:rFonts w:ascii="Times New Roman" w:hAnsi="Times New Roman" w:cs="Times New Roman"/>
          <w:sz w:val="24"/>
          <w:szCs w:val="24"/>
        </w:rPr>
        <w:t>systematic</w:t>
      </w:r>
      <w:r w:rsidR="002321D6">
        <w:rPr>
          <w:rFonts w:ascii="Times New Roman" w:hAnsi="Times New Roman" w:cs="Times New Roman"/>
          <w:sz w:val="24"/>
          <w:szCs w:val="24"/>
        </w:rPr>
        <w:t xml:space="preserve"> and intensively researched materials</w:t>
      </w:r>
      <w:r w:rsidR="00C517D2">
        <w:rPr>
          <w:rFonts w:ascii="Times New Roman" w:hAnsi="Times New Roman" w:cs="Times New Roman"/>
          <w:sz w:val="24"/>
          <w:szCs w:val="24"/>
        </w:rPr>
        <w:t xml:space="preserve"> capable of sparking </w:t>
      </w:r>
      <w:r w:rsidR="003B1685">
        <w:rPr>
          <w:rFonts w:ascii="Times New Roman" w:hAnsi="Times New Roman" w:cs="Times New Roman"/>
          <w:sz w:val="24"/>
          <w:szCs w:val="24"/>
        </w:rPr>
        <w:t>their</w:t>
      </w:r>
      <w:r w:rsidR="00C517D2">
        <w:rPr>
          <w:rFonts w:ascii="Times New Roman" w:hAnsi="Times New Roman" w:cs="Times New Roman"/>
          <w:sz w:val="24"/>
          <w:szCs w:val="24"/>
        </w:rPr>
        <w:t xml:space="preserve"> imagination and calling them to the “noble” task of thinking and reasoning</w:t>
      </w:r>
      <w:r w:rsidR="00A03A17">
        <w:rPr>
          <w:rFonts w:ascii="Times New Roman" w:hAnsi="Times New Roman" w:cs="Times New Roman"/>
          <w:sz w:val="24"/>
          <w:szCs w:val="24"/>
        </w:rPr>
        <w:t>. They also tend to posses</w:t>
      </w:r>
      <w:r w:rsidR="00A2131F">
        <w:rPr>
          <w:rFonts w:ascii="Times New Roman" w:hAnsi="Times New Roman" w:cs="Times New Roman"/>
          <w:sz w:val="24"/>
          <w:szCs w:val="24"/>
        </w:rPr>
        <w:t>s</w:t>
      </w:r>
      <w:r w:rsidR="00A03A17">
        <w:rPr>
          <w:rFonts w:ascii="Times New Roman" w:hAnsi="Times New Roman" w:cs="Times New Roman"/>
          <w:sz w:val="24"/>
          <w:szCs w:val="24"/>
        </w:rPr>
        <w:t xml:space="preserve"> unrestricted degree of openness when</w:t>
      </w:r>
      <w:r w:rsidR="003B1685">
        <w:rPr>
          <w:rFonts w:ascii="Times New Roman" w:hAnsi="Times New Roman" w:cs="Times New Roman"/>
          <w:sz w:val="24"/>
          <w:szCs w:val="24"/>
        </w:rPr>
        <w:t xml:space="preserve"> </w:t>
      </w:r>
      <w:r w:rsidR="00A03A17">
        <w:rPr>
          <w:rFonts w:ascii="Times New Roman" w:hAnsi="Times New Roman" w:cs="Times New Roman"/>
          <w:sz w:val="24"/>
          <w:szCs w:val="24"/>
        </w:rPr>
        <w:t>articulating facts during the communication</w:t>
      </w:r>
      <w:r w:rsidR="000671F7">
        <w:rPr>
          <w:rFonts w:ascii="Times New Roman" w:hAnsi="Times New Roman" w:cs="Times New Roman"/>
          <w:sz w:val="24"/>
          <w:szCs w:val="24"/>
        </w:rPr>
        <w:t xml:space="preserve"> process with other people. Humanmetrics Jung Typology </w:t>
      </w:r>
      <w:r w:rsidR="00A2131F">
        <w:rPr>
          <w:rFonts w:ascii="Times New Roman" w:hAnsi="Times New Roman" w:cs="Times New Roman"/>
          <w:sz w:val="24"/>
          <w:szCs w:val="24"/>
        </w:rPr>
        <w:t>Test identifies</w:t>
      </w:r>
      <w:r w:rsidR="000671F7">
        <w:rPr>
          <w:rFonts w:ascii="Times New Roman" w:hAnsi="Times New Roman" w:cs="Times New Roman"/>
          <w:sz w:val="24"/>
          <w:szCs w:val="24"/>
        </w:rPr>
        <w:t xml:space="preserve"> some of the famous ENTJs as former U.S. Presidents Franklin Roosevelt. Richard Nixon, as well as other remarkable personalities such as the famous Steve</w:t>
      </w:r>
      <w:r w:rsidR="00A2131F">
        <w:rPr>
          <w:rFonts w:ascii="Times New Roman" w:hAnsi="Times New Roman" w:cs="Times New Roman"/>
          <w:sz w:val="24"/>
          <w:szCs w:val="24"/>
        </w:rPr>
        <w:t xml:space="preserve"> </w:t>
      </w:r>
      <w:r w:rsidR="000671F7">
        <w:rPr>
          <w:rFonts w:ascii="Times New Roman" w:hAnsi="Times New Roman" w:cs="Times New Roman"/>
          <w:sz w:val="24"/>
          <w:szCs w:val="24"/>
        </w:rPr>
        <w:t xml:space="preserve">Jobs, former British Prime Minister Margaret Thatcher, among other </w:t>
      </w:r>
      <w:r w:rsidR="00A2131F">
        <w:rPr>
          <w:rFonts w:ascii="Times New Roman" w:hAnsi="Times New Roman" w:cs="Times New Roman"/>
          <w:sz w:val="24"/>
          <w:szCs w:val="24"/>
        </w:rPr>
        <w:t>famous</w:t>
      </w:r>
      <w:r w:rsidR="000671F7">
        <w:rPr>
          <w:rFonts w:ascii="Times New Roman" w:hAnsi="Times New Roman" w:cs="Times New Roman"/>
          <w:sz w:val="24"/>
          <w:szCs w:val="24"/>
        </w:rPr>
        <w:t xml:space="preserve"> personalities who have dominated the global </w:t>
      </w:r>
      <w:r w:rsidR="00A2131F">
        <w:rPr>
          <w:rFonts w:ascii="Times New Roman" w:hAnsi="Times New Roman" w:cs="Times New Roman"/>
          <w:sz w:val="24"/>
          <w:szCs w:val="24"/>
        </w:rPr>
        <w:t>scenes</w:t>
      </w:r>
      <w:r w:rsidR="00C820D2">
        <w:rPr>
          <w:rFonts w:ascii="Times New Roman" w:hAnsi="Times New Roman" w:cs="Times New Roman"/>
          <w:sz w:val="24"/>
          <w:szCs w:val="24"/>
        </w:rPr>
        <w:t xml:space="preserve"> in their respective </w:t>
      </w:r>
      <w:r w:rsidR="00A2131F">
        <w:rPr>
          <w:rFonts w:ascii="Times New Roman" w:hAnsi="Times New Roman" w:cs="Times New Roman"/>
          <w:sz w:val="24"/>
          <w:szCs w:val="24"/>
        </w:rPr>
        <w:t>careers</w:t>
      </w:r>
      <w:r w:rsidR="00C820D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F6F6D" w:rsidRDefault="00C54D30" w:rsidP="00C5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From the test results, I must appreciate the true reflection </w:t>
      </w:r>
      <w:r w:rsidR="00321DC1">
        <w:rPr>
          <w:rFonts w:ascii="Times New Roman" w:hAnsi="Times New Roman" w:cs="Times New Roman"/>
          <w:sz w:val="24"/>
          <w:szCs w:val="24"/>
        </w:rPr>
        <w:t xml:space="preserve">of my personality </w:t>
      </w:r>
      <w:r w:rsidR="00D02654">
        <w:rPr>
          <w:rFonts w:ascii="Times New Roman" w:hAnsi="Times New Roman" w:cs="Times New Roman"/>
          <w:sz w:val="24"/>
          <w:szCs w:val="24"/>
        </w:rPr>
        <w:t>trait, and thus can attest to the accuracy of the</w:t>
      </w:r>
      <w:r w:rsidR="00F3148F">
        <w:rPr>
          <w:rFonts w:ascii="Times New Roman" w:hAnsi="Times New Roman" w:cs="Times New Roman"/>
          <w:sz w:val="24"/>
          <w:szCs w:val="24"/>
        </w:rPr>
        <w:t xml:space="preserve"> Humanmetrics Jung Typology Test. </w:t>
      </w:r>
      <w:r w:rsidR="004F622C">
        <w:rPr>
          <w:rFonts w:ascii="Times New Roman" w:hAnsi="Times New Roman" w:cs="Times New Roman"/>
          <w:sz w:val="24"/>
          <w:szCs w:val="24"/>
        </w:rPr>
        <w:t>Personally</w:t>
      </w:r>
      <w:r w:rsidR="00D2401C">
        <w:rPr>
          <w:rFonts w:ascii="Times New Roman" w:hAnsi="Times New Roman" w:cs="Times New Roman"/>
          <w:sz w:val="24"/>
          <w:szCs w:val="24"/>
        </w:rPr>
        <w:t xml:space="preserve">, I have </w:t>
      </w:r>
      <w:r w:rsidR="004F622C">
        <w:rPr>
          <w:rFonts w:ascii="Times New Roman" w:hAnsi="Times New Roman" w:cs="Times New Roman"/>
          <w:sz w:val="24"/>
          <w:szCs w:val="24"/>
        </w:rPr>
        <w:t>always been</w:t>
      </w:r>
      <w:r w:rsidR="00D2401C">
        <w:rPr>
          <w:rFonts w:ascii="Times New Roman" w:hAnsi="Times New Roman" w:cs="Times New Roman"/>
          <w:sz w:val="24"/>
          <w:szCs w:val="24"/>
        </w:rPr>
        <w:t xml:space="preserve"> inclined</w:t>
      </w:r>
      <w:r w:rsidR="004F622C">
        <w:rPr>
          <w:rFonts w:ascii="Times New Roman" w:hAnsi="Times New Roman" w:cs="Times New Roman"/>
          <w:sz w:val="24"/>
          <w:szCs w:val="24"/>
        </w:rPr>
        <w:t xml:space="preserve"> to a</w:t>
      </w:r>
      <w:r w:rsidR="00D2401C">
        <w:rPr>
          <w:rFonts w:ascii="Times New Roman" w:hAnsi="Times New Roman" w:cs="Times New Roman"/>
          <w:sz w:val="24"/>
          <w:szCs w:val="24"/>
        </w:rPr>
        <w:t xml:space="preserve"> </w:t>
      </w:r>
      <w:r w:rsidR="00AA62D4">
        <w:rPr>
          <w:rFonts w:ascii="Times New Roman" w:hAnsi="Times New Roman" w:cs="Times New Roman"/>
          <w:sz w:val="24"/>
          <w:szCs w:val="24"/>
        </w:rPr>
        <w:t xml:space="preserve">learning </w:t>
      </w:r>
      <w:r w:rsidR="004F622C">
        <w:rPr>
          <w:rFonts w:ascii="Times New Roman" w:hAnsi="Times New Roman" w:cs="Times New Roman"/>
          <w:sz w:val="24"/>
          <w:szCs w:val="24"/>
        </w:rPr>
        <w:t>process that tries</w:t>
      </w:r>
      <w:r w:rsidR="00AA62D4">
        <w:rPr>
          <w:rFonts w:ascii="Times New Roman" w:hAnsi="Times New Roman" w:cs="Times New Roman"/>
          <w:sz w:val="24"/>
          <w:szCs w:val="24"/>
        </w:rPr>
        <w:t xml:space="preserve"> to instigate an </w:t>
      </w:r>
      <w:r w:rsidR="004F622C">
        <w:rPr>
          <w:rFonts w:ascii="Times New Roman" w:hAnsi="Times New Roman" w:cs="Times New Roman"/>
          <w:sz w:val="24"/>
          <w:szCs w:val="24"/>
        </w:rPr>
        <w:t>answers</w:t>
      </w:r>
      <w:r w:rsidR="00AA62D4">
        <w:rPr>
          <w:rFonts w:ascii="Times New Roman" w:hAnsi="Times New Roman" w:cs="Times New Roman"/>
          <w:sz w:val="24"/>
          <w:szCs w:val="24"/>
        </w:rPr>
        <w:t xml:space="preserve"> to questions</w:t>
      </w:r>
      <w:r w:rsidR="00526272">
        <w:rPr>
          <w:rFonts w:ascii="Times New Roman" w:hAnsi="Times New Roman" w:cs="Times New Roman"/>
          <w:sz w:val="24"/>
          <w:szCs w:val="24"/>
        </w:rPr>
        <w:t xml:space="preserve">, and </w:t>
      </w:r>
      <w:r w:rsidR="00FD4E77">
        <w:rPr>
          <w:rFonts w:ascii="Times New Roman" w:hAnsi="Times New Roman" w:cs="Times New Roman"/>
          <w:sz w:val="24"/>
          <w:szCs w:val="24"/>
        </w:rPr>
        <w:t>regularly</w:t>
      </w:r>
      <w:r w:rsidR="00526272">
        <w:rPr>
          <w:rFonts w:ascii="Times New Roman" w:hAnsi="Times New Roman" w:cs="Times New Roman"/>
          <w:sz w:val="24"/>
          <w:szCs w:val="24"/>
        </w:rPr>
        <w:t xml:space="preserve"> questioning any study material I come about</w:t>
      </w:r>
      <w:r w:rsidR="00AA62D4">
        <w:rPr>
          <w:rFonts w:ascii="Times New Roman" w:hAnsi="Times New Roman" w:cs="Times New Roman"/>
          <w:sz w:val="24"/>
          <w:szCs w:val="24"/>
        </w:rPr>
        <w:t xml:space="preserve"> instead</w:t>
      </w:r>
      <w:r w:rsidR="00526272">
        <w:rPr>
          <w:rFonts w:ascii="Times New Roman" w:hAnsi="Times New Roman" w:cs="Times New Roman"/>
          <w:sz w:val="24"/>
          <w:szCs w:val="24"/>
        </w:rPr>
        <w:t xml:space="preserve"> of purely relying on the instructor’s </w:t>
      </w:r>
      <w:r w:rsidR="00584B13">
        <w:rPr>
          <w:rFonts w:ascii="Times New Roman" w:hAnsi="Times New Roman" w:cs="Times New Roman"/>
          <w:sz w:val="24"/>
          <w:szCs w:val="24"/>
        </w:rPr>
        <w:t xml:space="preserve">guidance and knowledge. </w:t>
      </w:r>
      <w:r w:rsidR="000437C3">
        <w:rPr>
          <w:rFonts w:ascii="Times New Roman" w:hAnsi="Times New Roman" w:cs="Times New Roman"/>
          <w:sz w:val="24"/>
          <w:szCs w:val="24"/>
        </w:rPr>
        <w:t xml:space="preserve">I recall on one particular instance when </w:t>
      </w:r>
      <w:r w:rsidR="00454FFB">
        <w:rPr>
          <w:rFonts w:ascii="Times New Roman" w:hAnsi="Times New Roman" w:cs="Times New Roman"/>
          <w:sz w:val="24"/>
          <w:szCs w:val="24"/>
        </w:rPr>
        <w:t xml:space="preserve">my </w:t>
      </w:r>
      <w:r w:rsidR="004C498E">
        <w:rPr>
          <w:rFonts w:ascii="Times New Roman" w:hAnsi="Times New Roman" w:cs="Times New Roman"/>
          <w:sz w:val="24"/>
          <w:szCs w:val="24"/>
        </w:rPr>
        <w:t xml:space="preserve">project featured as the best </w:t>
      </w:r>
      <w:r w:rsidR="00D507AD">
        <w:rPr>
          <w:rFonts w:ascii="Times New Roman" w:hAnsi="Times New Roman" w:cs="Times New Roman"/>
          <w:sz w:val="24"/>
          <w:szCs w:val="24"/>
        </w:rPr>
        <w:t xml:space="preserve">in our class, with the instructor alluding to the detailed explanations offered, exemplary </w:t>
      </w:r>
      <w:r w:rsidR="00703F5B">
        <w:rPr>
          <w:rFonts w:ascii="Times New Roman" w:hAnsi="Times New Roman" w:cs="Times New Roman"/>
          <w:sz w:val="24"/>
          <w:szCs w:val="24"/>
        </w:rPr>
        <w:t xml:space="preserve">creativity and insight shown on the project paper, and </w:t>
      </w:r>
      <w:r w:rsidR="00FD4E77">
        <w:rPr>
          <w:rFonts w:ascii="Times New Roman" w:hAnsi="Times New Roman" w:cs="Times New Roman"/>
          <w:sz w:val="24"/>
          <w:szCs w:val="24"/>
        </w:rPr>
        <w:t>general</w:t>
      </w:r>
      <w:r w:rsidR="0042035F">
        <w:rPr>
          <w:rFonts w:ascii="Times New Roman" w:hAnsi="Times New Roman" w:cs="Times New Roman"/>
          <w:sz w:val="24"/>
          <w:szCs w:val="24"/>
        </w:rPr>
        <w:t xml:space="preserve"> tendency of questioning</w:t>
      </w:r>
      <w:r w:rsidR="006122E7">
        <w:rPr>
          <w:rFonts w:ascii="Times New Roman" w:hAnsi="Times New Roman" w:cs="Times New Roman"/>
          <w:sz w:val="24"/>
          <w:szCs w:val="24"/>
        </w:rPr>
        <w:t xml:space="preserve"> basic </w:t>
      </w:r>
      <w:r w:rsidR="00FD4E77">
        <w:rPr>
          <w:rFonts w:ascii="Times New Roman" w:hAnsi="Times New Roman" w:cs="Times New Roman"/>
          <w:sz w:val="24"/>
          <w:szCs w:val="24"/>
        </w:rPr>
        <w:t>theories</w:t>
      </w:r>
      <w:r w:rsidR="006122E7">
        <w:rPr>
          <w:rFonts w:ascii="Times New Roman" w:hAnsi="Times New Roman" w:cs="Times New Roman"/>
          <w:sz w:val="24"/>
          <w:szCs w:val="24"/>
        </w:rPr>
        <w:t xml:space="preserve"> and principles </w:t>
      </w:r>
      <w:r w:rsidR="009023D7">
        <w:rPr>
          <w:rFonts w:ascii="Times New Roman" w:hAnsi="Times New Roman" w:cs="Times New Roman"/>
          <w:sz w:val="24"/>
          <w:szCs w:val="24"/>
        </w:rPr>
        <w:t xml:space="preserve">that were taught in class. This conforms </w:t>
      </w:r>
      <w:r w:rsidR="00FD4E77">
        <w:rPr>
          <w:rFonts w:ascii="Times New Roman" w:hAnsi="Times New Roman" w:cs="Times New Roman"/>
          <w:sz w:val="24"/>
          <w:szCs w:val="24"/>
        </w:rPr>
        <w:t>to</w:t>
      </w:r>
      <w:r w:rsidR="009023D7">
        <w:rPr>
          <w:rFonts w:ascii="Times New Roman" w:hAnsi="Times New Roman" w:cs="Times New Roman"/>
          <w:sz w:val="24"/>
          <w:szCs w:val="24"/>
        </w:rPr>
        <w:t xml:space="preserve"> Humanmetrics Jung Typology Test appeal that ENTJs tend to </w:t>
      </w:r>
      <w:r w:rsidR="0013332F">
        <w:rPr>
          <w:rFonts w:ascii="Times New Roman" w:hAnsi="Times New Roman" w:cs="Times New Roman"/>
          <w:sz w:val="24"/>
          <w:szCs w:val="24"/>
        </w:rPr>
        <w:t>favor a learning process that is oriented to solving a problem</w:t>
      </w:r>
      <w:r w:rsidR="00AF7481">
        <w:rPr>
          <w:rFonts w:ascii="Times New Roman" w:hAnsi="Times New Roman" w:cs="Times New Roman"/>
          <w:sz w:val="24"/>
          <w:szCs w:val="24"/>
        </w:rPr>
        <w:t xml:space="preserve">, and designed to draw new information and knowledge from the already existing set of knowledge. </w:t>
      </w:r>
    </w:p>
    <w:p w:rsidR="00DC3E68" w:rsidRDefault="00DC3E68" w:rsidP="00C5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r w:rsidR="00CE6AE5">
        <w:rPr>
          <w:rFonts w:ascii="Times New Roman" w:hAnsi="Times New Roman" w:cs="Times New Roman"/>
          <w:sz w:val="24"/>
          <w:szCs w:val="24"/>
        </w:rPr>
        <w:t xml:space="preserve">another relative </w:t>
      </w:r>
      <w:r w:rsidR="00305E4C">
        <w:rPr>
          <w:rFonts w:ascii="Times New Roman" w:hAnsi="Times New Roman" w:cs="Times New Roman"/>
          <w:sz w:val="24"/>
          <w:szCs w:val="24"/>
        </w:rPr>
        <w:t>occurrence</w:t>
      </w:r>
      <w:r>
        <w:rPr>
          <w:rFonts w:ascii="Times New Roman" w:hAnsi="Times New Roman" w:cs="Times New Roman"/>
          <w:sz w:val="24"/>
          <w:szCs w:val="24"/>
        </w:rPr>
        <w:t xml:space="preserve"> that supports the </w:t>
      </w:r>
      <w:r w:rsidR="00CE6AE5">
        <w:rPr>
          <w:rFonts w:ascii="Times New Roman" w:hAnsi="Times New Roman" w:cs="Times New Roman"/>
          <w:sz w:val="24"/>
          <w:szCs w:val="24"/>
        </w:rPr>
        <w:t xml:space="preserve">test findings, there was a time that I was among the few in our school who were selected to attend a state-sponsored </w:t>
      </w:r>
      <w:r w:rsidR="00305E4C">
        <w:rPr>
          <w:rFonts w:ascii="Times New Roman" w:hAnsi="Times New Roman" w:cs="Times New Roman"/>
          <w:sz w:val="24"/>
          <w:szCs w:val="24"/>
        </w:rPr>
        <w:t>one-month</w:t>
      </w:r>
      <w:r w:rsidR="000E137D">
        <w:rPr>
          <w:rFonts w:ascii="Times New Roman" w:hAnsi="Times New Roman" w:cs="Times New Roman"/>
          <w:sz w:val="24"/>
          <w:szCs w:val="24"/>
        </w:rPr>
        <w:t xml:space="preserve"> </w:t>
      </w:r>
      <w:r w:rsidR="000E137D">
        <w:rPr>
          <w:rFonts w:ascii="Times New Roman" w:hAnsi="Times New Roman" w:cs="Times New Roman"/>
          <w:sz w:val="24"/>
          <w:szCs w:val="24"/>
        </w:rPr>
        <w:lastRenderedPageBreak/>
        <w:t>conference</w:t>
      </w:r>
      <w:r w:rsidR="00CE6AE5">
        <w:rPr>
          <w:rFonts w:ascii="Times New Roman" w:hAnsi="Times New Roman" w:cs="Times New Roman"/>
          <w:sz w:val="24"/>
          <w:szCs w:val="24"/>
        </w:rPr>
        <w:t xml:space="preserve"> on resource management </w:t>
      </w:r>
      <w:r w:rsidR="000E137D">
        <w:rPr>
          <w:rFonts w:ascii="Times New Roman" w:hAnsi="Times New Roman" w:cs="Times New Roman"/>
          <w:sz w:val="24"/>
          <w:szCs w:val="24"/>
        </w:rPr>
        <w:t>when I was in my 12</w:t>
      </w:r>
      <w:r w:rsidR="000E137D" w:rsidRPr="000E137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E137D">
        <w:rPr>
          <w:rFonts w:ascii="Times New Roman" w:hAnsi="Times New Roman" w:cs="Times New Roman"/>
          <w:sz w:val="24"/>
          <w:szCs w:val="24"/>
        </w:rPr>
        <w:t xml:space="preserve"> Grade. The teacher later revealed that the </w:t>
      </w:r>
      <w:r w:rsidR="00305E4C">
        <w:rPr>
          <w:rFonts w:ascii="Times New Roman" w:hAnsi="Times New Roman" w:cs="Times New Roman"/>
          <w:sz w:val="24"/>
          <w:szCs w:val="24"/>
        </w:rPr>
        <w:t>criterion for choosing the conferees was</w:t>
      </w:r>
      <w:r w:rsidR="000E137D">
        <w:rPr>
          <w:rFonts w:ascii="Times New Roman" w:hAnsi="Times New Roman" w:cs="Times New Roman"/>
          <w:sz w:val="24"/>
          <w:szCs w:val="24"/>
        </w:rPr>
        <w:t xml:space="preserve"> mainly based on individual student’s regular demonstration of ability to </w:t>
      </w:r>
      <w:r w:rsidR="003C4886">
        <w:rPr>
          <w:rFonts w:ascii="Times New Roman" w:hAnsi="Times New Roman" w:cs="Times New Roman"/>
          <w:sz w:val="24"/>
          <w:szCs w:val="24"/>
        </w:rPr>
        <w:t xml:space="preserve">lead and mobilize resources towards realization of any target objective. </w:t>
      </w:r>
      <w:r w:rsidR="00305E4C">
        <w:rPr>
          <w:rFonts w:ascii="Times New Roman" w:hAnsi="Times New Roman" w:cs="Times New Roman"/>
          <w:sz w:val="24"/>
          <w:szCs w:val="24"/>
        </w:rPr>
        <w:t>Actually,</w:t>
      </w:r>
      <w:r w:rsidR="003C4886">
        <w:rPr>
          <w:rFonts w:ascii="Times New Roman" w:hAnsi="Times New Roman" w:cs="Times New Roman"/>
          <w:sz w:val="24"/>
          <w:szCs w:val="24"/>
        </w:rPr>
        <w:t xml:space="preserve"> I had held several leadership positions in school during my education course. </w:t>
      </w:r>
    </w:p>
    <w:p w:rsidR="003C4886" w:rsidRDefault="003C4886" w:rsidP="00C5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Lastly, everybody I come across reminds me that I possess strong argumentative skills, and that I can make a good debater. My </w:t>
      </w:r>
      <w:r w:rsidR="00097334">
        <w:rPr>
          <w:rFonts w:ascii="Times New Roman" w:hAnsi="Times New Roman" w:cs="Times New Roman"/>
          <w:sz w:val="24"/>
          <w:szCs w:val="24"/>
        </w:rPr>
        <w:t>friend</w:t>
      </w:r>
      <w:r>
        <w:rPr>
          <w:rFonts w:ascii="Times New Roman" w:hAnsi="Times New Roman" w:cs="Times New Roman"/>
          <w:sz w:val="24"/>
          <w:szCs w:val="24"/>
        </w:rPr>
        <w:t xml:space="preserve"> onc</w:t>
      </w:r>
      <w:r w:rsidR="0009733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told me that I only try to prove that I have never lost an argument when we </w:t>
      </w:r>
      <w:r w:rsidR="004E107B">
        <w:rPr>
          <w:rFonts w:ascii="Times New Roman" w:hAnsi="Times New Roman" w:cs="Times New Roman"/>
          <w:sz w:val="24"/>
          <w:szCs w:val="24"/>
        </w:rPr>
        <w:t xml:space="preserve">were arguing on </w:t>
      </w:r>
      <w:r w:rsidR="00A966F1">
        <w:rPr>
          <w:rFonts w:ascii="Times New Roman" w:hAnsi="Times New Roman" w:cs="Times New Roman"/>
          <w:sz w:val="24"/>
          <w:szCs w:val="24"/>
        </w:rPr>
        <w:t xml:space="preserve">the place of LGBTQ in the society. I held the opinion that the contemporary world is open </w:t>
      </w:r>
      <w:r w:rsidR="00097334">
        <w:rPr>
          <w:rFonts w:ascii="Times New Roman" w:hAnsi="Times New Roman" w:cs="Times New Roman"/>
          <w:sz w:val="24"/>
          <w:szCs w:val="24"/>
        </w:rPr>
        <w:t>and</w:t>
      </w:r>
      <w:r w:rsidR="00A966F1">
        <w:rPr>
          <w:rFonts w:ascii="Times New Roman" w:hAnsi="Times New Roman" w:cs="Times New Roman"/>
          <w:sz w:val="24"/>
          <w:szCs w:val="24"/>
        </w:rPr>
        <w:t xml:space="preserve"> such </w:t>
      </w:r>
      <w:r w:rsidR="00097334">
        <w:rPr>
          <w:rFonts w:ascii="Times New Roman" w:hAnsi="Times New Roman" w:cs="Times New Roman"/>
          <w:sz w:val="24"/>
          <w:szCs w:val="24"/>
        </w:rPr>
        <w:t>elements</w:t>
      </w:r>
      <w:r w:rsidR="00A966F1">
        <w:rPr>
          <w:rFonts w:ascii="Times New Roman" w:hAnsi="Times New Roman" w:cs="Times New Roman"/>
          <w:sz w:val="24"/>
          <w:szCs w:val="24"/>
        </w:rPr>
        <w:t xml:space="preserve"> should be allowed to thrive in the society, yet my </w:t>
      </w:r>
      <w:r w:rsidR="00097334">
        <w:rPr>
          <w:rFonts w:ascii="Times New Roman" w:hAnsi="Times New Roman" w:cs="Times New Roman"/>
          <w:sz w:val="24"/>
          <w:szCs w:val="24"/>
        </w:rPr>
        <w:t>friend</w:t>
      </w:r>
      <w:r w:rsidR="00A966F1">
        <w:rPr>
          <w:rFonts w:ascii="Times New Roman" w:hAnsi="Times New Roman" w:cs="Times New Roman"/>
          <w:sz w:val="24"/>
          <w:szCs w:val="24"/>
        </w:rPr>
        <w:t xml:space="preserve"> insisted that it is against humanity. Actually, even my parents once insisted that I am a </w:t>
      </w:r>
      <w:r w:rsidR="00097334">
        <w:rPr>
          <w:rFonts w:ascii="Times New Roman" w:hAnsi="Times New Roman" w:cs="Times New Roman"/>
          <w:sz w:val="24"/>
          <w:szCs w:val="24"/>
        </w:rPr>
        <w:t>stubborn</w:t>
      </w:r>
      <w:r w:rsidR="00A966F1">
        <w:rPr>
          <w:rFonts w:ascii="Times New Roman" w:hAnsi="Times New Roman" w:cs="Times New Roman"/>
          <w:sz w:val="24"/>
          <w:szCs w:val="24"/>
        </w:rPr>
        <w:t xml:space="preserve"> child due to my persistent argument. This is typical reflection of the test result, as it is believed that ENTJs when </w:t>
      </w:r>
      <w:r w:rsidR="00097334">
        <w:rPr>
          <w:rFonts w:ascii="Times New Roman" w:hAnsi="Times New Roman" w:cs="Times New Roman"/>
          <w:sz w:val="24"/>
          <w:szCs w:val="24"/>
        </w:rPr>
        <w:t>challenged</w:t>
      </w:r>
      <w:r w:rsidR="00A966F1">
        <w:rPr>
          <w:rFonts w:ascii="Times New Roman" w:hAnsi="Times New Roman" w:cs="Times New Roman"/>
          <w:sz w:val="24"/>
          <w:szCs w:val="24"/>
        </w:rPr>
        <w:t xml:space="preserve"> may resort to become argumentative and even resort to unleashing an </w:t>
      </w:r>
      <w:r w:rsidR="00097334">
        <w:rPr>
          <w:rFonts w:ascii="Times New Roman" w:hAnsi="Times New Roman" w:cs="Times New Roman"/>
          <w:sz w:val="24"/>
          <w:szCs w:val="24"/>
        </w:rPr>
        <w:t>icy</w:t>
      </w:r>
      <w:r w:rsidR="00A966F1">
        <w:rPr>
          <w:rFonts w:ascii="Times New Roman" w:hAnsi="Times New Roman" w:cs="Times New Roman"/>
          <w:sz w:val="24"/>
          <w:szCs w:val="24"/>
        </w:rPr>
        <w:t xml:space="preserve"> gaze that serves notice. </w:t>
      </w: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A966F1" w:rsidRPr="00237EE9" w:rsidRDefault="00A966F1" w:rsidP="00237EE9">
      <w:pPr>
        <w:pStyle w:val="Heading1"/>
      </w:pPr>
      <w:r w:rsidRPr="00237EE9">
        <w:lastRenderedPageBreak/>
        <w:t>References</w:t>
      </w:r>
    </w:p>
    <w:p w:rsidR="006B7CAA" w:rsidRDefault="006B7CAA" w:rsidP="00237EE9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Jung, C., and Myer, I. (</w:t>
      </w:r>
      <w:r w:rsidR="006D5C6E">
        <w:rPr>
          <w:rFonts w:ascii="Times New Roman" w:hAnsi="Times New Roman" w:cs="Times New Roman"/>
          <w:sz w:val="24"/>
          <w:szCs w:val="24"/>
        </w:rPr>
        <w:t>1921</w:t>
      </w:r>
      <w:r>
        <w:rPr>
          <w:rFonts w:ascii="Times New Roman" w:hAnsi="Times New Roman" w:cs="Times New Roman"/>
          <w:sz w:val="24"/>
          <w:szCs w:val="24"/>
        </w:rPr>
        <w:t>)</w:t>
      </w:r>
      <w:r w:rsidR="006D5C6E">
        <w:rPr>
          <w:rFonts w:ascii="Times New Roman" w:hAnsi="Times New Roman" w:cs="Times New Roman"/>
          <w:sz w:val="24"/>
          <w:szCs w:val="24"/>
        </w:rPr>
        <w:t xml:space="preserve">. </w:t>
      </w:r>
      <w:r w:rsidR="00237EE9">
        <w:rPr>
          <w:rFonts w:ascii="Times New Roman" w:hAnsi="Times New Roman" w:cs="Times New Roman"/>
          <w:sz w:val="24"/>
          <w:szCs w:val="24"/>
        </w:rPr>
        <w:t>Personality</w:t>
      </w:r>
      <w:r w:rsidR="006D5C6E">
        <w:rPr>
          <w:rFonts w:ascii="Times New Roman" w:hAnsi="Times New Roman" w:cs="Times New Roman"/>
          <w:sz w:val="24"/>
          <w:szCs w:val="24"/>
        </w:rPr>
        <w:t xml:space="preserve"> Types</w:t>
      </w:r>
      <w:r w:rsidR="00BB6C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in Joe Butt’s </w:t>
      </w:r>
      <w:r w:rsidRPr="00BB6C8E">
        <w:rPr>
          <w:rFonts w:ascii="Times New Roman" w:hAnsi="Times New Roman" w:cs="Times New Roman"/>
          <w:i/>
          <w:sz w:val="24"/>
          <w:szCs w:val="24"/>
        </w:rPr>
        <w:t>“humanmetrics Jung Typology Test”.</w:t>
      </w:r>
      <w:r>
        <w:rPr>
          <w:rFonts w:ascii="Times New Roman" w:hAnsi="Times New Roman" w:cs="Times New Roman"/>
          <w:sz w:val="24"/>
          <w:szCs w:val="24"/>
        </w:rPr>
        <w:t xml:space="preserve"> (1998-2017). Humanmentric Inc</w:t>
      </w:r>
      <w:r w:rsidR="00237EE9">
        <w:rPr>
          <w:rFonts w:ascii="Times New Roman" w:hAnsi="Times New Roman" w:cs="Times New Roman"/>
          <w:sz w:val="24"/>
          <w:szCs w:val="24"/>
        </w:rPr>
        <w:t xml:space="preserve">. Retrieved on October 22, 2017 from </w:t>
      </w:r>
      <w:hyperlink r:id="rId6" w:history="1">
        <w:r w:rsidR="00237EE9" w:rsidRPr="001134DC">
          <w:rPr>
            <w:rStyle w:val="Hyperlink"/>
            <w:rFonts w:ascii="Times New Roman" w:hAnsi="Times New Roman" w:cs="Times New Roman"/>
            <w:sz w:val="24"/>
            <w:szCs w:val="24"/>
          </w:rPr>
          <w:t>http://www.humanmetrics.com/cgi-win/jtypes2.asp</w:t>
        </w:r>
      </w:hyperlink>
      <w:r w:rsidR="00237E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66F1" w:rsidRDefault="00A966F1" w:rsidP="00C54D30">
      <w:pPr>
        <w:rPr>
          <w:rFonts w:ascii="Times New Roman" w:hAnsi="Times New Roman" w:cs="Times New Roman"/>
          <w:sz w:val="24"/>
          <w:szCs w:val="24"/>
        </w:rPr>
      </w:pPr>
    </w:p>
    <w:p w:rsidR="00C54D30" w:rsidRPr="00703225" w:rsidRDefault="005F6F6D" w:rsidP="00C54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0265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54D30" w:rsidRPr="00703225" w:rsidSect="0070322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9EF" w:rsidRDefault="00EE19EF" w:rsidP="002F5A11">
      <w:pPr>
        <w:spacing w:before="0" w:after="0" w:line="240" w:lineRule="auto"/>
      </w:pPr>
      <w:r>
        <w:separator/>
      </w:r>
    </w:p>
  </w:endnote>
  <w:endnote w:type="continuationSeparator" w:id="0">
    <w:p w:rsidR="00EE19EF" w:rsidRDefault="00EE19EF" w:rsidP="002F5A1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9EF" w:rsidRDefault="00EE19EF" w:rsidP="002F5A11">
      <w:pPr>
        <w:spacing w:before="0" w:after="0" w:line="240" w:lineRule="auto"/>
      </w:pPr>
      <w:r>
        <w:separator/>
      </w:r>
    </w:p>
  </w:footnote>
  <w:footnote w:type="continuationSeparator" w:id="0">
    <w:p w:rsidR="00EE19EF" w:rsidRDefault="00EE19EF" w:rsidP="002F5A1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A11" w:rsidRPr="002F5A11" w:rsidRDefault="002F5A11">
    <w:pPr>
      <w:pStyle w:val="Header"/>
      <w:rPr>
        <w:rFonts w:ascii="Times New Roman" w:hAnsi="Times New Roman" w:cs="Times New Roman"/>
        <w:sz w:val="24"/>
        <w:szCs w:val="24"/>
      </w:rPr>
    </w:pPr>
    <w:r w:rsidRPr="002F5A11">
      <w:rPr>
        <w:rFonts w:ascii="Times New Roman" w:hAnsi="Times New Roman" w:cs="Times New Roman"/>
        <w:sz w:val="24"/>
        <w:szCs w:val="24"/>
      </w:rPr>
      <w:t xml:space="preserve">PERSONALITY TEST     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</w:t>
    </w:r>
    <w:r w:rsidRPr="002F5A11">
      <w:rPr>
        <w:rFonts w:ascii="Times New Roman" w:hAnsi="Times New Roman" w:cs="Times New Roman"/>
        <w:sz w:val="24"/>
        <w:szCs w:val="24"/>
      </w:rPr>
      <w:fldChar w:fldCharType="begin"/>
    </w:r>
    <w:r w:rsidRPr="002F5A1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F5A11">
      <w:rPr>
        <w:rFonts w:ascii="Times New Roman" w:hAnsi="Times New Roman" w:cs="Times New Roman"/>
        <w:sz w:val="24"/>
        <w:szCs w:val="24"/>
      </w:rPr>
      <w:fldChar w:fldCharType="separate"/>
    </w:r>
    <w:r w:rsidR="00303403">
      <w:rPr>
        <w:rFonts w:ascii="Times New Roman" w:hAnsi="Times New Roman" w:cs="Times New Roman"/>
        <w:noProof/>
        <w:sz w:val="24"/>
        <w:szCs w:val="24"/>
      </w:rPr>
      <w:t>5</w:t>
    </w:r>
    <w:r w:rsidRPr="002F5A11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2F5A11" w:rsidRPr="002F5A11" w:rsidRDefault="002F5A1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3225" w:rsidRPr="002F5A11" w:rsidRDefault="00703225" w:rsidP="00703225">
    <w:pPr>
      <w:pStyle w:val="Header"/>
      <w:rPr>
        <w:rFonts w:ascii="Times New Roman" w:hAnsi="Times New Roman" w:cs="Times New Roman"/>
        <w:sz w:val="24"/>
        <w:szCs w:val="24"/>
      </w:rPr>
    </w:pPr>
    <w:r w:rsidRPr="00703225">
      <w:rPr>
        <w:rFonts w:ascii="Times New Roman" w:hAnsi="Times New Roman" w:cs="Times New Roman"/>
        <w:sz w:val="24"/>
        <w:szCs w:val="24"/>
      </w:rPr>
      <w:t>Running Head:</w:t>
    </w:r>
    <w:r>
      <w:t xml:space="preserve"> </w:t>
    </w:r>
    <w:r w:rsidRPr="002F5A11">
      <w:rPr>
        <w:rFonts w:ascii="Times New Roman" w:hAnsi="Times New Roman" w:cs="Times New Roman"/>
        <w:sz w:val="24"/>
        <w:szCs w:val="24"/>
      </w:rPr>
      <w:t xml:space="preserve">PERSONALITY TEST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</w:t>
    </w:r>
    <w:r w:rsidRPr="002F5A11">
      <w:rPr>
        <w:rFonts w:ascii="Times New Roman" w:hAnsi="Times New Roman" w:cs="Times New Roman"/>
        <w:sz w:val="24"/>
        <w:szCs w:val="24"/>
      </w:rPr>
      <w:fldChar w:fldCharType="begin"/>
    </w:r>
    <w:r w:rsidRPr="002F5A1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F5A11">
      <w:rPr>
        <w:rFonts w:ascii="Times New Roman" w:hAnsi="Times New Roman" w:cs="Times New Roman"/>
        <w:sz w:val="24"/>
        <w:szCs w:val="24"/>
      </w:rPr>
      <w:fldChar w:fldCharType="separate"/>
    </w:r>
    <w:r w:rsidR="00303403">
      <w:rPr>
        <w:rFonts w:ascii="Times New Roman" w:hAnsi="Times New Roman" w:cs="Times New Roman"/>
        <w:noProof/>
        <w:sz w:val="24"/>
        <w:szCs w:val="24"/>
      </w:rPr>
      <w:t>1</w:t>
    </w:r>
    <w:r w:rsidRPr="002F5A11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703225" w:rsidRPr="002F5A11" w:rsidRDefault="00703225" w:rsidP="00703225">
    <w:pPr>
      <w:pStyle w:val="Header"/>
      <w:rPr>
        <w:rFonts w:ascii="Times New Roman" w:hAnsi="Times New Roman" w:cs="Times New Roman"/>
        <w:sz w:val="24"/>
        <w:szCs w:val="24"/>
      </w:rPr>
    </w:pPr>
  </w:p>
  <w:p w:rsidR="00703225" w:rsidRDefault="007032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A11"/>
    <w:rsid w:val="000437C3"/>
    <w:rsid w:val="000671F7"/>
    <w:rsid w:val="00097334"/>
    <w:rsid w:val="000E137D"/>
    <w:rsid w:val="0013332F"/>
    <w:rsid w:val="001937B3"/>
    <w:rsid w:val="001B4C3A"/>
    <w:rsid w:val="002321D6"/>
    <w:rsid w:val="00237EE9"/>
    <w:rsid w:val="0025068B"/>
    <w:rsid w:val="00266133"/>
    <w:rsid w:val="002B0BFA"/>
    <w:rsid w:val="002F5A11"/>
    <w:rsid w:val="00303403"/>
    <w:rsid w:val="00305E4C"/>
    <w:rsid w:val="00321DC1"/>
    <w:rsid w:val="003428F0"/>
    <w:rsid w:val="00355F1C"/>
    <w:rsid w:val="003A3C64"/>
    <w:rsid w:val="003B1685"/>
    <w:rsid w:val="003C4886"/>
    <w:rsid w:val="003D4358"/>
    <w:rsid w:val="003D4D5B"/>
    <w:rsid w:val="004179CA"/>
    <w:rsid w:val="0042035F"/>
    <w:rsid w:val="00454FFB"/>
    <w:rsid w:val="004C498E"/>
    <w:rsid w:val="004E107B"/>
    <w:rsid w:val="004F622C"/>
    <w:rsid w:val="00526272"/>
    <w:rsid w:val="00556110"/>
    <w:rsid w:val="00584B13"/>
    <w:rsid w:val="005F6F6D"/>
    <w:rsid w:val="00601CA4"/>
    <w:rsid w:val="00611E88"/>
    <w:rsid w:val="006122E7"/>
    <w:rsid w:val="00632B6F"/>
    <w:rsid w:val="0067693F"/>
    <w:rsid w:val="006B7CAA"/>
    <w:rsid w:val="006D5C6E"/>
    <w:rsid w:val="006D7D92"/>
    <w:rsid w:val="00703225"/>
    <w:rsid w:val="00703F5B"/>
    <w:rsid w:val="007F4939"/>
    <w:rsid w:val="008C22D6"/>
    <w:rsid w:val="009023D7"/>
    <w:rsid w:val="00920B95"/>
    <w:rsid w:val="009E219C"/>
    <w:rsid w:val="009F7C38"/>
    <w:rsid w:val="00A03A17"/>
    <w:rsid w:val="00A07512"/>
    <w:rsid w:val="00A2131F"/>
    <w:rsid w:val="00A42884"/>
    <w:rsid w:val="00A966F1"/>
    <w:rsid w:val="00AA62D4"/>
    <w:rsid w:val="00AF7481"/>
    <w:rsid w:val="00B56393"/>
    <w:rsid w:val="00BB6C8E"/>
    <w:rsid w:val="00C2149C"/>
    <w:rsid w:val="00C517D2"/>
    <w:rsid w:val="00C54D30"/>
    <w:rsid w:val="00C820D2"/>
    <w:rsid w:val="00CE6AE5"/>
    <w:rsid w:val="00D02654"/>
    <w:rsid w:val="00D2401C"/>
    <w:rsid w:val="00D507AD"/>
    <w:rsid w:val="00DC3E68"/>
    <w:rsid w:val="00E77D8B"/>
    <w:rsid w:val="00EE19EF"/>
    <w:rsid w:val="00EE67A8"/>
    <w:rsid w:val="00F03A9B"/>
    <w:rsid w:val="00F3148F"/>
    <w:rsid w:val="00F36DFC"/>
    <w:rsid w:val="00FA22DB"/>
    <w:rsid w:val="00FD4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A3BE38A-BBC2-437F-9CD5-E45205D1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40"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6133"/>
    <w:pPr>
      <w:keepNext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5A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5A11"/>
  </w:style>
  <w:style w:type="paragraph" w:styleId="Footer">
    <w:name w:val="footer"/>
    <w:basedOn w:val="Normal"/>
    <w:link w:val="FooterChar"/>
    <w:uiPriority w:val="99"/>
    <w:unhideWhenUsed/>
    <w:rsid w:val="002F5A11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5A11"/>
  </w:style>
  <w:style w:type="character" w:customStyle="1" w:styleId="Heading1Char">
    <w:name w:val="Heading 1 Char"/>
    <w:basedOn w:val="DefaultParagraphFont"/>
    <w:link w:val="Heading1"/>
    <w:uiPriority w:val="9"/>
    <w:rsid w:val="00266133"/>
    <w:rPr>
      <w:rFonts w:ascii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37E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humanmetrics.com/cgi-win/jtypes2.as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JUMA</dc:creator>
  <cp:keywords/>
  <dc:description/>
  <cp:lastModifiedBy>MAC</cp:lastModifiedBy>
  <cp:revision>2</cp:revision>
  <dcterms:created xsi:type="dcterms:W3CDTF">2017-10-23T15:21:00Z</dcterms:created>
  <dcterms:modified xsi:type="dcterms:W3CDTF">2017-10-23T15:21:00Z</dcterms:modified>
</cp:coreProperties>
</file>